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35DC733F" w14:textId="77777777" w:rsidR="00020B54" w:rsidRPr="00A32F2D" w:rsidRDefault="00020B54" w:rsidP="00020B54">
      <w:pPr>
        <w:pStyle w:val="NormalWeb"/>
        <w:spacing w:before="0" w:beforeAutospacing="0" w:after="0" w:afterAutospacing="0" w:line="480" w:lineRule="auto"/>
        <w:rPr>
          <w:b/>
          <w:sz w:val="22"/>
          <w:szCs w:val="22"/>
        </w:rPr>
      </w:pPr>
      <w:r>
        <w:rPr>
          <w:b/>
          <w:sz w:val="22"/>
          <w:szCs w:val="22"/>
        </w:rPr>
        <w:t>July</w:t>
      </w:r>
      <w:r w:rsidRPr="00A32F2D">
        <w:rPr>
          <w:b/>
          <w:sz w:val="22"/>
          <w:szCs w:val="22"/>
        </w:rPr>
        <w:t xml:space="preserve"> </w:t>
      </w:r>
      <w:r>
        <w:rPr>
          <w:b/>
          <w:sz w:val="22"/>
          <w:szCs w:val="22"/>
        </w:rPr>
        <w:t>2017</w:t>
      </w:r>
    </w:p>
    <w:p w14:paraId="653E04D6" w14:textId="77777777" w:rsidR="00020B54" w:rsidRPr="00492947" w:rsidRDefault="00020B54" w:rsidP="00020B54">
      <w:pPr>
        <w:pStyle w:val="NormalWeb"/>
        <w:spacing w:before="0" w:beforeAutospacing="0" w:after="0" w:afterAutospacing="0" w:line="480" w:lineRule="auto"/>
        <w:rPr>
          <w:sz w:val="22"/>
          <w:szCs w:val="22"/>
        </w:rPr>
      </w:pPr>
    </w:p>
    <w:p w14:paraId="174C747D" w14:textId="77777777" w:rsidR="00020B54" w:rsidRPr="00492947" w:rsidRDefault="00020B54" w:rsidP="00020B54">
      <w:pPr>
        <w:pStyle w:val="Flietext"/>
        <w:rPr>
          <w:b w:val="0"/>
        </w:rPr>
      </w:pPr>
      <w:proofErr w:type="spellStart"/>
      <w:r w:rsidRPr="00492947">
        <w:t>Kaeser</w:t>
      </w:r>
      <w:proofErr w:type="spellEnd"/>
      <w:r w:rsidRPr="00492947">
        <w:t xml:space="preserve"> compressed air seminar returns to NMEC Training Village </w:t>
      </w:r>
    </w:p>
    <w:p w14:paraId="6B1DA4B7" w14:textId="77777777" w:rsidR="00020B54" w:rsidRPr="00492947" w:rsidRDefault="00020B54" w:rsidP="00020B54">
      <w:pPr>
        <w:pStyle w:val="Flietext"/>
      </w:pPr>
    </w:p>
    <w:p w14:paraId="6B45015B" w14:textId="77777777" w:rsidR="00020B54" w:rsidRPr="00C8359D" w:rsidRDefault="00020B54" w:rsidP="00020B54">
      <w:pPr>
        <w:spacing w:line="480" w:lineRule="auto"/>
        <w:rPr>
          <w:rFonts w:cs="Arial"/>
          <w:b/>
          <w:color w:val="000000"/>
          <w:sz w:val="22"/>
          <w:szCs w:val="22"/>
          <w:lang w:val="en-AU"/>
        </w:rPr>
      </w:pPr>
      <w:r w:rsidRPr="00C8359D">
        <w:rPr>
          <w:rFonts w:cs="Arial"/>
          <w:b/>
          <w:color w:val="000000"/>
          <w:sz w:val="22"/>
          <w:szCs w:val="22"/>
          <w:lang w:val="en-AU"/>
        </w:rPr>
        <w:t xml:space="preserve">Engineers wishing to extend their understanding of how to operate an energy efficient compressed air system are invited to join </w:t>
      </w:r>
      <w:proofErr w:type="spellStart"/>
      <w:r w:rsidRPr="00C8359D">
        <w:rPr>
          <w:rFonts w:cs="Arial"/>
          <w:b/>
          <w:color w:val="000000"/>
          <w:sz w:val="22"/>
          <w:szCs w:val="22"/>
          <w:lang w:val="en-AU"/>
        </w:rPr>
        <w:t>Kaeser</w:t>
      </w:r>
      <w:proofErr w:type="spellEnd"/>
      <w:r w:rsidRPr="00C8359D">
        <w:rPr>
          <w:rFonts w:cs="Arial"/>
          <w:b/>
          <w:color w:val="000000"/>
          <w:sz w:val="22"/>
          <w:szCs w:val="22"/>
          <w:lang w:val="en-AU"/>
        </w:rPr>
        <w:t xml:space="preserve"> Compressors for the one-day Compressed Air Seminar being held </w:t>
      </w:r>
      <w:r>
        <w:rPr>
          <w:rFonts w:cs="Arial"/>
          <w:b/>
          <w:color w:val="000000"/>
          <w:sz w:val="22"/>
          <w:szCs w:val="22"/>
          <w:lang w:val="en-AU"/>
        </w:rPr>
        <w:t>with</w:t>
      </w:r>
      <w:r w:rsidRPr="00C8359D">
        <w:rPr>
          <w:rFonts w:cs="Arial"/>
          <w:b/>
          <w:color w:val="000000"/>
          <w:sz w:val="22"/>
          <w:szCs w:val="22"/>
          <w:lang w:val="en-AU"/>
        </w:rPr>
        <w:t xml:space="preserve">in the NMEC Training Village in Hamilton on 14 November. </w:t>
      </w:r>
    </w:p>
    <w:p w14:paraId="5151EA15" w14:textId="77777777" w:rsidR="00020B54" w:rsidRPr="00492947" w:rsidRDefault="00020B54" w:rsidP="00020B54">
      <w:pPr>
        <w:pStyle w:val="Flietext"/>
        <w:rPr>
          <w:b w:val="0"/>
        </w:rPr>
      </w:pPr>
    </w:p>
    <w:p w14:paraId="4E8E025E" w14:textId="77777777" w:rsidR="00020B54" w:rsidRPr="00492947" w:rsidRDefault="00020B54" w:rsidP="00020B54">
      <w:pPr>
        <w:spacing w:line="480" w:lineRule="auto"/>
        <w:rPr>
          <w:rFonts w:cs="Arial"/>
          <w:color w:val="000000"/>
          <w:sz w:val="22"/>
          <w:szCs w:val="22"/>
          <w:lang w:val="en-AU"/>
        </w:rPr>
      </w:pPr>
      <w:proofErr w:type="spellStart"/>
      <w:r w:rsidRPr="00492947">
        <w:rPr>
          <w:rFonts w:cs="Arial"/>
          <w:color w:val="000000"/>
          <w:sz w:val="22"/>
          <w:szCs w:val="22"/>
          <w:lang w:val="en-AU"/>
        </w:rPr>
        <w:t>Kaeser</w:t>
      </w:r>
      <w:proofErr w:type="spellEnd"/>
      <w:r w:rsidRPr="00492947">
        <w:rPr>
          <w:rFonts w:cs="Arial"/>
          <w:color w:val="000000"/>
          <w:sz w:val="22"/>
          <w:szCs w:val="22"/>
          <w:lang w:val="en-AU"/>
        </w:rPr>
        <w:t xml:space="preserve"> Compressors is delighted to be bringing the Compressed Air Seminar back to the NMEC Training Village. Following a successful inaugural half-day seminar in 2016, </w:t>
      </w:r>
      <w:proofErr w:type="spellStart"/>
      <w:r w:rsidRPr="00492947">
        <w:rPr>
          <w:rFonts w:cs="Arial"/>
          <w:color w:val="000000"/>
          <w:sz w:val="22"/>
          <w:szCs w:val="22"/>
          <w:lang w:val="en-AU"/>
        </w:rPr>
        <w:t>Kaeser</w:t>
      </w:r>
      <w:proofErr w:type="spellEnd"/>
      <w:r w:rsidRPr="00492947">
        <w:rPr>
          <w:rFonts w:cs="Arial"/>
          <w:color w:val="000000"/>
          <w:sz w:val="22"/>
          <w:szCs w:val="22"/>
          <w:lang w:val="en-AU"/>
        </w:rPr>
        <w:t xml:space="preserve"> will return to the NMEC Training Village</w:t>
      </w:r>
      <w:r>
        <w:rPr>
          <w:rFonts w:cs="Arial"/>
          <w:color w:val="000000"/>
          <w:sz w:val="22"/>
          <w:szCs w:val="22"/>
          <w:lang w:val="en-AU"/>
        </w:rPr>
        <w:t>,</w:t>
      </w:r>
      <w:r w:rsidRPr="00492947">
        <w:rPr>
          <w:rFonts w:cs="Arial"/>
          <w:color w:val="000000"/>
          <w:sz w:val="22"/>
          <w:szCs w:val="22"/>
          <w:lang w:val="en-AU"/>
        </w:rPr>
        <w:t xml:space="preserve"> </w:t>
      </w:r>
      <w:r>
        <w:rPr>
          <w:rFonts w:cs="Arial"/>
          <w:color w:val="000000"/>
          <w:sz w:val="22"/>
          <w:szCs w:val="22"/>
          <w:lang w:val="en-AU"/>
        </w:rPr>
        <w:t>this year</w:t>
      </w:r>
      <w:r w:rsidRPr="00492947">
        <w:rPr>
          <w:rFonts w:cs="Arial"/>
          <w:color w:val="000000"/>
          <w:sz w:val="22"/>
          <w:szCs w:val="22"/>
          <w:lang w:val="en-AU"/>
        </w:rPr>
        <w:t xml:space="preserve"> with an extended one-day program. </w:t>
      </w:r>
    </w:p>
    <w:p w14:paraId="38FDA8B7" w14:textId="77777777" w:rsidR="00020B54" w:rsidRPr="00492947" w:rsidRDefault="00020B54" w:rsidP="00020B54">
      <w:pPr>
        <w:spacing w:line="480" w:lineRule="auto"/>
        <w:rPr>
          <w:rFonts w:cs="Arial"/>
          <w:color w:val="000000"/>
          <w:sz w:val="22"/>
          <w:szCs w:val="22"/>
          <w:lang w:val="en-AU"/>
        </w:rPr>
      </w:pPr>
    </w:p>
    <w:p w14:paraId="763E42C7" w14:textId="77777777" w:rsidR="00020B54" w:rsidRPr="00492947" w:rsidRDefault="00020B54" w:rsidP="00020B54">
      <w:pPr>
        <w:pStyle w:val="NormalWeb"/>
        <w:spacing w:before="0" w:beforeAutospacing="0" w:after="0" w:afterAutospacing="0" w:line="480" w:lineRule="auto"/>
        <w:rPr>
          <w:color w:val="000000"/>
          <w:sz w:val="22"/>
          <w:szCs w:val="22"/>
        </w:rPr>
      </w:pPr>
      <w:r w:rsidRPr="00492947">
        <w:rPr>
          <w:color w:val="000000"/>
          <w:sz w:val="22"/>
          <w:szCs w:val="22"/>
        </w:rPr>
        <w:t xml:space="preserve">From the fundamental principles of compressed air to the operation and maintenance of air compressors, control systems and air treatment, this Compressed Air Seminar from </w:t>
      </w:r>
      <w:proofErr w:type="spellStart"/>
      <w:r w:rsidRPr="00492947">
        <w:rPr>
          <w:color w:val="000000"/>
          <w:sz w:val="22"/>
          <w:szCs w:val="22"/>
        </w:rPr>
        <w:t>Kaeser</w:t>
      </w:r>
      <w:proofErr w:type="spellEnd"/>
      <w:r w:rsidRPr="00492947">
        <w:rPr>
          <w:color w:val="000000"/>
          <w:sz w:val="22"/>
          <w:szCs w:val="22"/>
        </w:rPr>
        <w:t xml:space="preserve"> will provide participants with the knowledge that can ultimately assist them in optimising the energy efficiency of a compressed air system.</w:t>
      </w:r>
    </w:p>
    <w:p w14:paraId="4D94C560" w14:textId="77777777" w:rsidR="00020B54" w:rsidRPr="00492947" w:rsidRDefault="00020B54" w:rsidP="00020B54">
      <w:pPr>
        <w:pStyle w:val="NormalWeb"/>
        <w:spacing w:before="0" w:beforeAutospacing="0" w:after="0" w:afterAutospacing="0" w:line="480" w:lineRule="auto"/>
        <w:rPr>
          <w:color w:val="000000"/>
          <w:sz w:val="22"/>
          <w:szCs w:val="22"/>
        </w:rPr>
      </w:pPr>
    </w:p>
    <w:p w14:paraId="5F64E218" w14:textId="77777777" w:rsidR="00020B54" w:rsidRPr="00492947" w:rsidRDefault="00020B54" w:rsidP="00020B54">
      <w:pPr>
        <w:pStyle w:val="NormalWeb"/>
        <w:spacing w:before="0" w:beforeAutospacing="0" w:after="0" w:afterAutospacing="0" w:line="480" w:lineRule="auto"/>
        <w:rPr>
          <w:color w:val="000000"/>
          <w:sz w:val="22"/>
          <w:szCs w:val="22"/>
        </w:rPr>
      </w:pPr>
      <w:r w:rsidRPr="00492947">
        <w:rPr>
          <w:color w:val="000000"/>
          <w:sz w:val="22"/>
          <w:szCs w:val="22"/>
        </w:rPr>
        <w:t xml:space="preserve">Often considered the fourth utility, compressed air is commonly one of the largest single energy consumers within a manufacturing facility and, depending on utilisation, electrical power can account for up to 90 percent of the total costs of compressed air production. In addition, the energy costs of a typical compressed air system can account for almost three quarters of its lifetime costs. It therefore makes sense to keep the power consumption of a compressed air system to a minimum. </w:t>
      </w:r>
      <w:r w:rsidRPr="00492947">
        <w:rPr>
          <w:color w:val="000000"/>
          <w:sz w:val="22"/>
          <w:szCs w:val="22"/>
        </w:rPr>
        <w:br/>
        <w:t xml:space="preserve">Fortunately, compressed air is one source of energy where significant and sustainable </w:t>
      </w:r>
      <w:r w:rsidRPr="00492947">
        <w:rPr>
          <w:color w:val="000000"/>
          <w:sz w:val="22"/>
          <w:szCs w:val="22"/>
        </w:rPr>
        <w:lastRenderedPageBreak/>
        <w:t>energy savings can be found and many existing compressed air users could be hiding an energy savings potential of 30 percent or more!</w:t>
      </w:r>
    </w:p>
    <w:p w14:paraId="3C4293FA" w14:textId="77777777" w:rsidR="00020B54" w:rsidRPr="00492947" w:rsidRDefault="00020B54" w:rsidP="00020B54">
      <w:pPr>
        <w:pStyle w:val="NormalWeb"/>
        <w:spacing w:before="0" w:beforeAutospacing="0" w:after="0" w:afterAutospacing="0" w:line="480" w:lineRule="auto"/>
        <w:rPr>
          <w:color w:val="000000"/>
          <w:sz w:val="22"/>
          <w:szCs w:val="22"/>
        </w:rPr>
      </w:pPr>
    </w:p>
    <w:p w14:paraId="6133AED1" w14:textId="77777777" w:rsidR="00020B54" w:rsidRPr="00492947" w:rsidRDefault="00020B54" w:rsidP="00020B54">
      <w:pPr>
        <w:pStyle w:val="NormalWeb"/>
        <w:spacing w:before="0" w:beforeAutospacing="0" w:after="0" w:afterAutospacing="0" w:line="480" w:lineRule="auto"/>
        <w:rPr>
          <w:color w:val="000000"/>
          <w:sz w:val="22"/>
          <w:szCs w:val="22"/>
        </w:rPr>
      </w:pPr>
      <w:r w:rsidRPr="00492947">
        <w:rPr>
          <w:color w:val="000000"/>
          <w:sz w:val="22"/>
          <w:szCs w:val="22"/>
        </w:rPr>
        <w:t>Anyone wanting to use compressed air energy efficiently must consider the compressed air system as a whole and understand the numerous correlations and interactions within the system and its integration into the operational environment. The first step in realising such energy savings potential is therefore knowledge, and for many, compressed air training and education will be the key to unlocking this potential.</w:t>
      </w:r>
    </w:p>
    <w:p w14:paraId="16C66F54" w14:textId="77777777" w:rsidR="00020B54" w:rsidRPr="00020B54" w:rsidRDefault="00020B54" w:rsidP="00020B54">
      <w:pPr>
        <w:spacing w:line="480" w:lineRule="auto"/>
        <w:rPr>
          <w:color w:val="000000"/>
          <w:sz w:val="22"/>
          <w:szCs w:val="22"/>
          <w:lang w:val="en-AU"/>
        </w:rPr>
      </w:pPr>
    </w:p>
    <w:p w14:paraId="6AC9E1F9" w14:textId="77777777" w:rsidR="00020B54" w:rsidRPr="00020B54" w:rsidRDefault="00020B54" w:rsidP="00020B54">
      <w:pPr>
        <w:pStyle w:val="Flietext"/>
        <w:rPr>
          <w:b w:val="0"/>
          <w:color w:val="000000"/>
          <w:lang w:val="en-AU"/>
        </w:rPr>
      </w:pPr>
      <w:r w:rsidRPr="00020B54">
        <w:rPr>
          <w:b w:val="0"/>
          <w:color w:val="000000"/>
          <w:lang w:val="en-AU"/>
        </w:rPr>
        <w:t xml:space="preserve">Committed to supporting the compressed air industry with training and education, this Compressed Air Seminar is designed to equip compressed air; end users, operators, supervisors and consultants, with the knowledge to assist them in optimising the productivity and energy efficiency of a compressed air system as well as controlling associated operating costs. </w:t>
      </w:r>
    </w:p>
    <w:p w14:paraId="18CB095A" w14:textId="5DEEF921" w:rsidR="00D0481B" w:rsidRPr="00733239" w:rsidRDefault="00374180" w:rsidP="00020B54">
      <w:pPr>
        <w:pStyle w:val="Flietext"/>
      </w:pPr>
      <w:r w:rsidRPr="00733239">
        <w:t>-</w:t>
      </w:r>
      <w:r w:rsidR="007B09B4" w:rsidRPr="00733239">
        <w:t>END</w:t>
      </w:r>
      <w:r w:rsidRPr="00733239">
        <w:t>-</w:t>
      </w:r>
    </w:p>
    <w:p w14:paraId="10B01943" w14:textId="77777777" w:rsidR="009E4A1B" w:rsidRDefault="009E4A1B" w:rsidP="009E4A1B">
      <w:pPr>
        <w:pStyle w:val="MEHead"/>
        <w:spacing w:before="0" w:after="0" w:line="240" w:lineRule="auto"/>
        <w:rPr>
          <w:sz w:val="20"/>
          <w:szCs w:val="20"/>
          <w:lang w:val="en-GB"/>
        </w:rPr>
      </w:pPr>
      <w:r>
        <w:rPr>
          <w:sz w:val="20"/>
          <w:szCs w:val="20"/>
          <w:lang w:val="en-GB"/>
        </w:rPr>
        <w:t>Editors Notes</w:t>
      </w:r>
    </w:p>
    <w:p w14:paraId="4EC5E5FF" w14:textId="77777777" w:rsidR="009E4A1B" w:rsidRDefault="009E4A1B" w:rsidP="009E4A1B">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19154C7E" w14:textId="77777777" w:rsidR="009E4A1B" w:rsidRDefault="009E4A1B" w:rsidP="009E4A1B">
      <w:pPr>
        <w:pStyle w:val="MEHead"/>
        <w:spacing w:before="0" w:after="0" w:line="240" w:lineRule="auto"/>
        <w:rPr>
          <w:b w:val="0"/>
          <w:sz w:val="20"/>
          <w:szCs w:val="20"/>
          <w:lang w:val="en-GB"/>
        </w:rPr>
      </w:pPr>
    </w:p>
    <w:p w14:paraId="612443FB" w14:textId="77777777" w:rsidR="009E4A1B" w:rsidRDefault="009E4A1B" w:rsidP="009E4A1B">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14:paraId="4750D597" w14:textId="77777777" w:rsidR="009E4A1B" w:rsidRDefault="009E4A1B" w:rsidP="009E4A1B">
      <w:pPr>
        <w:pStyle w:val="MEHead"/>
        <w:spacing w:before="0" w:after="0" w:line="240" w:lineRule="auto"/>
        <w:rPr>
          <w:b w:val="0"/>
          <w:sz w:val="20"/>
          <w:szCs w:val="20"/>
          <w:lang w:val="en-GB"/>
        </w:rPr>
      </w:pPr>
    </w:p>
    <w:p w14:paraId="031EE0CB" w14:textId="77777777" w:rsidR="009E4A1B" w:rsidRDefault="009E4A1B" w:rsidP="009E4A1B">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52A2848A" w14:textId="77777777" w:rsidR="009E4A1B" w:rsidRDefault="009E4A1B" w:rsidP="009E4A1B">
      <w:pPr>
        <w:pStyle w:val="MEHead"/>
        <w:spacing w:before="0" w:after="0" w:line="240" w:lineRule="auto"/>
        <w:rPr>
          <w:b w:val="0"/>
          <w:sz w:val="20"/>
          <w:szCs w:val="20"/>
          <w:lang w:val="en-GB"/>
        </w:rPr>
      </w:pPr>
    </w:p>
    <w:p w14:paraId="3FC39633" w14:textId="77777777" w:rsidR="009E4A1B" w:rsidRDefault="009E4A1B" w:rsidP="009E4A1B">
      <w:pPr>
        <w:pStyle w:val="MEHead"/>
        <w:spacing w:before="0" w:after="0" w:line="240" w:lineRule="auto"/>
        <w:rPr>
          <w:sz w:val="20"/>
          <w:szCs w:val="20"/>
          <w:lang w:val="en-GB"/>
        </w:rPr>
      </w:pPr>
      <w:r>
        <w:rPr>
          <w:sz w:val="20"/>
          <w:szCs w:val="20"/>
          <w:lang w:val="en-GB"/>
        </w:rPr>
        <w:t>For editorial and advertising enquiries contact: Beth Wood, Marketing Manager</w:t>
      </w:r>
    </w:p>
    <w:p w14:paraId="4D65FADE" w14:textId="77777777" w:rsidR="009E4A1B" w:rsidRDefault="009E4A1B" w:rsidP="009E4A1B">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5C55F668" w14:textId="77777777" w:rsidR="009E4A1B" w:rsidRDefault="009E4A1B" w:rsidP="009E4A1B">
      <w:pPr>
        <w:shd w:val="solid" w:color="FFFFFF" w:fill="FFFFFF"/>
        <w:rPr>
          <w:rFonts w:cs="Arial"/>
          <w:b/>
          <w:bCs/>
          <w:sz w:val="20"/>
          <w:lang w:val="en-GB"/>
        </w:rPr>
      </w:pPr>
    </w:p>
    <w:p w14:paraId="68DAD2DD" w14:textId="77777777" w:rsidR="009E4A1B" w:rsidRDefault="009E4A1B" w:rsidP="009E4A1B">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2DD85562" w14:textId="77777777" w:rsidR="009E4A1B" w:rsidRPr="00AE7EC6" w:rsidRDefault="009E4A1B" w:rsidP="009E4A1B">
      <w:pPr>
        <w:pStyle w:val="MEHead"/>
        <w:spacing w:before="0" w:after="0" w:line="240" w:lineRule="auto"/>
        <w:rPr>
          <w:b w:val="0"/>
          <w:noProof/>
          <w:color w:val="auto"/>
          <w:sz w:val="18"/>
          <w:szCs w:val="18"/>
          <w:lang w:val="it-IT" w:eastAsia="en-AU"/>
        </w:rPr>
      </w:pPr>
    </w:p>
    <w:p w14:paraId="07CD9BEC" w14:textId="33D84194" w:rsidR="003F0D12" w:rsidRPr="00924A6B" w:rsidRDefault="00C627CA" w:rsidP="003F0D12">
      <w:pPr>
        <w:spacing w:line="200" w:lineRule="atLeast"/>
        <w:rPr>
          <w:b/>
          <w:szCs w:val="24"/>
          <w:lang w:val="en-AU"/>
        </w:rPr>
      </w:pPr>
      <w:r>
        <w:rPr>
          <w:b/>
          <w:szCs w:val="24"/>
          <w:lang w:val="en-AU"/>
        </w:rPr>
        <w:t>File: O</w:t>
      </w:r>
      <w:r w:rsidR="003F0D12" w:rsidRPr="00924A6B">
        <w:rPr>
          <w:b/>
          <w:szCs w:val="24"/>
          <w:lang w:val="en-AU"/>
        </w:rPr>
        <w:t>-</w:t>
      </w:r>
      <w:r w:rsidR="001D7866">
        <w:rPr>
          <w:b/>
          <w:szCs w:val="24"/>
          <w:lang w:val="en-AU"/>
        </w:rPr>
        <w:t>NMEC</w:t>
      </w:r>
      <w:r w:rsidR="003F0D12" w:rsidRPr="00924A6B">
        <w:rPr>
          <w:b/>
          <w:szCs w:val="24"/>
          <w:lang w:val="en-AU"/>
        </w:rPr>
        <w:t>-</w:t>
      </w:r>
      <w:r w:rsidR="00020B54">
        <w:rPr>
          <w:b/>
          <w:szCs w:val="24"/>
          <w:lang w:val="en-AU"/>
        </w:rPr>
        <w:t>CAS-</w:t>
      </w:r>
      <w:r w:rsidR="001D7866">
        <w:rPr>
          <w:b/>
          <w:szCs w:val="24"/>
          <w:lang w:val="en-AU"/>
        </w:rPr>
        <w:t>2017</w:t>
      </w:r>
      <w:r w:rsidR="009E4A1B">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742AE76D" w:rsidR="003F0D12" w:rsidRDefault="00924A6B" w:rsidP="003F0D12">
      <w:pPr>
        <w:pStyle w:val="MEHead"/>
        <w:spacing w:after="0"/>
        <w:rPr>
          <w:b w:val="0"/>
          <w:sz w:val="24"/>
          <w:szCs w:val="24"/>
          <w:lang w:val="en-GB"/>
        </w:rPr>
      </w:pPr>
      <w:r>
        <w:rPr>
          <w:b w:val="0"/>
          <w:sz w:val="24"/>
          <w:szCs w:val="24"/>
          <w:lang w:val="en-GB"/>
        </w:rPr>
        <w:lastRenderedPageBreak/>
        <w:t>Image</w:t>
      </w:r>
      <w:bookmarkStart w:id="0" w:name="_GoBack"/>
      <w:bookmarkEnd w:id="0"/>
      <w:r w:rsidR="003F0D12">
        <w:rPr>
          <w:b w:val="0"/>
          <w:sz w:val="24"/>
          <w:szCs w:val="24"/>
          <w:lang w:val="en-GB"/>
        </w:rPr>
        <w:t xml:space="preserve">: </w:t>
      </w:r>
    </w:p>
    <w:p w14:paraId="4ABD80C1" w14:textId="77777777" w:rsidR="001C579C" w:rsidRDefault="001C579C" w:rsidP="000E5C6D">
      <w:pPr>
        <w:rPr>
          <w:lang w:val="en-AU"/>
        </w:rPr>
      </w:pPr>
    </w:p>
    <w:p w14:paraId="2EA640CE" w14:textId="291363BC" w:rsidR="000E5C6D" w:rsidRPr="00C24A62" w:rsidRDefault="00020B54" w:rsidP="000E5C6D">
      <w:pPr>
        <w:rPr>
          <w:lang w:val="en-AU"/>
        </w:rPr>
      </w:pPr>
      <w:r>
        <w:rPr>
          <w:noProof/>
          <w:lang w:val="en-AU" w:eastAsia="en-AU"/>
        </w:rPr>
        <w:drawing>
          <wp:inline distT="0" distB="0" distL="0" distR="0" wp14:anchorId="67E5D8F2" wp14:editId="1193F501">
            <wp:extent cx="2743200" cy="1543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AS-2016-002-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6203" cy="1551313"/>
                    </a:xfrm>
                    <a:prstGeom prst="rect">
                      <a:avLst/>
                    </a:prstGeom>
                  </pic:spPr>
                </pic:pic>
              </a:graphicData>
            </a:graphic>
          </wp:inline>
        </w:drawing>
      </w:r>
      <w:r w:rsidR="000E5C6D" w:rsidRPr="00C24A62">
        <w:rPr>
          <w:lang w:val="en-AU"/>
        </w:rPr>
        <w:t xml:space="preserve">  </w:t>
      </w:r>
    </w:p>
    <w:p w14:paraId="1CBEF178" w14:textId="77777777" w:rsidR="00020B54" w:rsidRPr="00674D66" w:rsidRDefault="00020B54" w:rsidP="00020B54">
      <w:pPr>
        <w:rPr>
          <w:rFonts w:ascii="Calibri" w:hAnsi="Calibri"/>
          <w:sz w:val="18"/>
          <w:szCs w:val="18"/>
          <w:lang w:val="en-AU"/>
        </w:rPr>
      </w:pPr>
      <w:r>
        <w:rPr>
          <w:sz w:val="18"/>
          <w:szCs w:val="18"/>
          <w:lang w:val="en-AU"/>
        </w:rPr>
        <w:t xml:space="preserve">Join </w:t>
      </w:r>
      <w:proofErr w:type="spellStart"/>
      <w:r>
        <w:rPr>
          <w:sz w:val="18"/>
          <w:szCs w:val="18"/>
          <w:lang w:val="en-AU"/>
        </w:rPr>
        <w:t>Kaeser</w:t>
      </w:r>
      <w:proofErr w:type="spellEnd"/>
      <w:r>
        <w:rPr>
          <w:sz w:val="18"/>
          <w:szCs w:val="18"/>
          <w:lang w:val="en-AU"/>
        </w:rPr>
        <w:t xml:space="preserve"> in the NMEC Training Village for the Compressed Air Seminar</w:t>
      </w:r>
    </w:p>
    <w:p w14:paraId="64424655" w14:textId="77777777" w:rsidR="00020B54" w:rsidRPr="00601398" w:rsidRDefault="00020B54" w:rsidP="00020B54">
      <w:pPr>
        <w:pStyle w:val="MEHead"/>
        <w:spacing w:before="0" w:after="0" w:line="240" w:lineRule="auto"/>
        <w:rPr>
          <w:rFonts w:eastAsia="Times New Roman"/>
          <w:b w:val="0"/>
          <w:bCs w:val="0"/>
          <w:color w:val="FF0000"/>
          <w:sz w:val="18"/>
          <w:szCs w:val="18"/>
          <w:lang w:val="en-AU" w:eastAsia="de-DE"/>
        </w:rPr>
      </w:pPr>
      <w:r w:rsidRPr="00601398">
        <w:rPr>
          <w:rFonts w:eastAsia="Times New Roman"/>
          <w:b w:val="0"/>
          <w:bCs w:val="0"/>
          <w:color w:val="FF0000"/>
          <w:sz w:val="18"/>
          <w:szCs w:val="18"/>
          <w:lang w:val="en-AU" w:eastAsia="de-DE"/>
        </w:rPr>
        <w:t>01</w:t>
      </w:r>
      <w:r>
        <w:rPr>
          <w:rFonts w:eastAsia="Times New Roman"/>
          <w:b w:val="0"/>
          <w:bCs w:val="0"/>
          <w:color w:val="FF0000"/>
          <w:sz w:val="18"/>
          <w:szCs w:val="18"/>
          <w:lang w:val="en-AU" w:eastAsia="de-DE"/>
        </w:rPr>
        <w:t>7</w:t>
      </w:r>
      <w:r w:rsidRPr="00601398">
        <w:rPr>
          <w:rFonts w:eastAsia="Times New Roman"/>
          <w:b w:val="0"/>
          <w:bCs w:val="0"/>
          <w:color w:val="FF0000"/>
          <w:sz w:val="18"/>
          <w:szCs w:val="18"/>
          <w:lang w:val="en-AU" w:eastAsia="de-DE"/>
        </w:rPr>
        <w:t>_Image 1_</w:t>
      </w:r>
      <w:r>
        <w:rPr>
          <w:rFonts w:eastAsia="Times New Roman"/>
          <w:b w:val="0"/>
          <w:bCs w:val="0"/>
          <w:color w:val="FF0000"/>
          <w:sz w:val="18"/>
          <w:szCs w:val="18"/>
          <w:lang w:val="en-AU" w:eastAsia="de-DE"/>
        </w:rPr>
        <w:t>Kaeser Compressed Air Seminar</w:t>
      </w:r>
      <w:r w:rsidRPr="00601398">
        <w:rPr>
          <w:rFonts w:eastAsia="Times New Roman"/>
          <w:b w:val="0"/>
          <w:bCs w:val="0"/>
          <w:color w:val="FF0000"/>
          <w:sz w:val="18"/>
          <w:szCs w:val="18"/>
          <w:lang w:val="en-AU" w:eastAsia="de-DE"/>
        </w:rPr>
        <w:t>.jpg</w:t>
      </w:r>
    </w:p>
    <w:p w14:paraId="241E7ACD" w14:textId="093D6508" w:rsidR="00C627CA" w:rsidRDefault="00C627CA" w:rsidP="001D7866">
      <w:pPr>
        <w:rPr>
          <w:noProof/>
          <w:color w:val="FF0000"/>
          <w:sz w:val="16"/>
          <w:szCs w:val="16"/>
          <w:lang w:val="en-AU" w:eastAsia="en-AU"/>
        </w:rPr>
      </w:pP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9EFAD" w14:textId="77777777" w:rsidR="00942E63" w:rsidRDefault="00942E63">
      <w:r>
        <w:separator/>
      </w:r>
    </w:p>
  </w:endnote>
  <w:endnote w:type="continuationSeparator" w:id="0">
    <w:p w14:paraId="22B1F548" w14:textId="77777777" w:rsidR="00942E63" w:rsidRDefault="0094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27AF0" w14:textId="77777777" w:rsidR="00942E63" w:rsidRDefault="00942E63">
      <w:r>
        <w:separator/>
      </w:r>
    </w:p>
  </w:footnote>
  <w:footnote w:type="continuationSeparator" w:id="0">
    <w:p w14:paraId="5ED5615F" w14:textId="77777777" w:rsidR="00942E63" w:rsidRDefault="0094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020B54">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0B5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B54"/>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07961"/>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579C"/>
    <w:rsid w:val="001C626E"/>
    <w:rsid w:val="001D146D"/>
    <w:rsid w:val="001D328F"/>
    <w:rsid w:val="001D3328"/>
    <w:rsid w:val="001D5B8C"/>
    <w:rsid w:val="001D7866"/>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009"/>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2E63"/>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528"/>
    <w:rsid w:val="009B66FD"/>
    <w:rsid w:val="009C2214"/>
    <w:rsid w:val="009C23C6"/>
    <w:rsid w:val="009C346A"/>
    <w:rsid w:val="009D0B24"/>
    <w:rsid w:val="009D1A2E"/>
    <w:rsid w:val="009D2A7C"/>
    <w:rsid w:val="009D31F9"/>
    <w:rsid w:val="009E482C"/>
    <w:rsid w:val="009E4A1B"/>
    <w:rsid w:val="009E4EFC"/>
    <w:rsid w:val="009E5A2E"/>
    <w:rsid w:val="009F29D8"/>
    <w:rsid w:val="009F40B5"/>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09A"/>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7CA"/>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B0E6-6591-4FD7-9941-EC1282A5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3745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6</cp:revision>
  <cp:lastPrinted>2018-05-08T02:11:00Z</cp:lastPrinted>
  <dcterms:created xsi:type="dcterms:W3CDTF">2018-08-22T03:37:00Z</dcterms:created>
  <dcterms:modified xsi:type="dcterms:W3CDTF">2018-08-22T06:01:00Z</dcterms:modified>
</cp:coreProperties>
</file>